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35"/>
        <w:gridCol w:w="1796"/>
        <w:gridCol w:w="4531"/>
      </w:tblGrid>
      <w:tr w:rsidR="00193684" w:rsidTr="008251B0">
        <w:tc>
          <w:tcPr>
            <w:tcW w:w="4531" w:type="dxa"/>
            <w:gridSpan w:val="2"/>
          </w:tcPr>
          <w:p w:rsidR="00193684" w:rsidRDefault="00193684" w:rsidP="00C57671">
            <w:pPr>
              <w:jc w:val="center"/>
              <w:rPr>
                <w:b/>
              </w:rPr>
            </w:pPr>
            <w:r>
              <w:rPr>
                <w:b/>
                <w:noProof/>
                <w:lang w:eastAsia="sk-SK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160655</wp:posOffset>
                  </wp:positionV>
                  <wp:extent cx="2352675" cy="1661795"/>
                  <wp:effectExtent l="0" t="0" r="9525" b="0"/>
                  <wp:wrapTight wrapText="bothSides">
                    <wp:wrapPolygon edited="0">
                      <wp:start x="0" y="0"/>
                      <wp:lineTo x="0" y="21295"/>
                      <wp:lineTo x="21513" y="21295"/>
                      <wp:lineTo x="21513" y="0"/>
                      <wp:lineTo x="0" y="0"/>
                    </wp:wrapPolygon>
                  </wp:wrapTight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seron-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shd w:val="clear" w:color="auto" w:fill="FFC000"/>
          </w:tcPr>
          <w:p w:rsidR="00193684" w:rsidRPr="00193684" w:rsidRDefault="000D0C77" w:rsidP="0019368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PREUKAZ</w:t>
            </w:r>
            <w:r w:rsidR="00193684" w:rsidRPr="00193684">
              <w:rPr>
                <w:b/>
                <w:sz w:val="24"/>
              </w:rPr>
              <w:t xml:space="preserve"> BEAUCERONA</w:t>
            </w:r>
          </w:p>
          <w:p w:rsidR="00193684" w:rsidRDefault="00193684" w:rsidP="00193684">
            <w:pPr>
              <w:jc w:val="center"/>
              <w:rPr>
                <w:i/>
              </w:rPr>
            </w:pPr>
          </w:p>
          <w:p w:rsidR="00193684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Vyplnenie doleuvedených údajov slúži na spracovanie a zverejnenie </w:t>
            </w:r>
            <w:r w:rsidR="000D0C77">
              <w:rPr>
                <w:i/>
              </w:rPr>
              <w:t>PREUKAZU</w:t>
            </w:r>
            <w:r>
              <w:rPr>
                <w:i/>
              </w:rPr>
              <w:t xml:space="preserve"> psov</w:t>
            </w:r>
            <w:r w:rsidR="00EE3C42">
              <w:rPr>
                <w:i/>
              </w:rPr>
              <w:t>/</w:t>
            </w:r>
            <w:r>
              <w:rPr>
                <w:i/>
              </w:rPr>
              <w:t xml:space="preserve">súk, ktorých majitelia sú členmi SBK – primárne na pripravovanej internetovej stránke klubu. </w:t>
            </w:r>
          </w:p>
          <w:p w:rsidR="000D0C77" w:rsidRDefault="000D0C77" w:rsidP="000D0C77">
            <w:pPr>
              <w:jc w:val="both"/>
              <w:rPr>
                <w:i/>
              </w:rPr>
            </w:pPr>
          </w:p>
          <w:p w:rsidR="000D0C77" w:rsidRDefault="000D0C77" w:rsidP="000D0C77">
            <w:pPr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193684">
              <w:rPr>
                <w:i/>
              </w:rPr>
              <w:t>polu s vyplnen</w:t>
            </w:r>
            <w:r>
              <w:rPr>
                <w:i/>
              </w:rPr>
              <w:t>ým</w:t>
            </w:r>
            <w:r w:rsidR="00193684">
              <w:rPr>
                <w:i/>
              </w:rPr>
              <w:t xml:space="preserve"> </w:t>
            </w:r>
            <w:r>
              <w:rPr>
                <w:i/>
              </w:rPr>
              <w:t>preukazom pošlite</w:t>
            </w:r>
            <w:r w:rsidR="00193684">
              <w:rPr>
                <w:i/>
              </w:rPr>
              <w:t xml:space="preserve"> na</w:t>
            </w:r>
          </w:p>
          <w:p w:rsidR="00193684" w:rsidRPr="00C57671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 e-mailovú adresu SBK </w:t>
            </w:r>
            <w:r w:rsidR="000D0C77">
              <w:rPr>
                <w:i/>
              </w:rPr>
              <w:t xml:space="preserve"> aj 2 fotky (hlava + postoj)</w:t>
            </w:r>
            <w:r w:rsidR="00EE3C42">
              <w:rPr>
                <w:i/>
              </w:rPr>
              <w:t>.</w:t>
            </w:r>
            <w:r w:rsidR="000D0C77">
              <w:rPr>
                <w:i/>
              </w:rPr>
              <w:t xml:space="preserve"> </w:t>
            </w:r>
            <w:r w:rsidR="00EE3C42">
              <w:rPr>
                <w:i/>
              </w:rPr>
              <w:t>V </w:t>
            </w:r>
            <w:r w:rsidR="000D0C77">
              <w:rPr>
                <w:i/>
              </w:rPr>
              <w:t>prípade</w:t>
            </w:r>
            <w:r w:rsidR="00EE3C42">
              <w:rPr>
                <w:i/>
              </w:rPr>
              <w:t xml:space="preserve">, </w:t>
            </w:r>
            <w:r w:rsidR="000D0C77">
              <w:rPr>
                <w:i/>
              </w:rPr>
              <w:t>ak bol pes</w:t>
            </w:r>
            <w:r w:rsidR="00EE3C42">
              <w:rPr>
                <w:i/>
              </w:rPr>
              <w:t>/</w:t>
            </w:r>
            <w:r w:rsidR="000D0C77">
              <w:rPr>
                <w:i/>
              </w:rPr>
              <w:t>suka riadne bonitovan</w:t>
            </w:r>
            <w:r w:rsidR="00EE3C42">
              <w:rPr>
                <w:i/>
              </w:rPr>
              <w:t xml:space="preserve">ý/á, </w:t>
            </w:r>
            <w:r w:rsidR="000D0C77">
              <w:rPr>
                <w:i/>
              </w:rPr>
              <w:t xml:space="preserve">aj </w:t>
            </w:r>
            <w:r>
              <w:rPr>
                <w:i/>
              </w:rPr>
              <w:t>kópiu bonitačnej karty.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Meno psa</w:t>
            </w:r>
            <w:r w:rsidR="00193684">
              <w:t>/suky</w:t>
            </w:r>
            <w:r>
              <w:t xml:space="preserve"> s uvedením chovateľskej stanice</w:t>
            </w:r>
          </w:p>
        </w:tc>
        <w:tc>
          <w:tcPr>
            <w:tcW w:w="6327" w:type="dxa"/>
            <w:gridSpan w:val="2"/>
          </w:tcPr>
          <w:p w:rsidR="000237BB" w:rsidRDefault="002D4ECA" w:rsidP="00E81615">
            <w:proofErr w:type="spellStart"/>
            <w:r>
              <w:t>Aubary</w:t>
            </w:r>
            <w:proofErr w:type="spellEnd"/>
            <w:r>
              <w:t xml:space="preserve"> z farmy Dar - Slovakia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Dátum narodenia</w:t>
            </w:r>
          </w:p>
        </w:tc>
        <w:tc>
          <w:tcPr>
            <w:tcW w:w="6327" w:type="dxa"/>
            <w:gridSpan w:val="2"/>
          </w:tcPr>
          <w:p w:rsidR="00C57671" w:rsidRDefault="002D4ECA">
            <w:r>
              <w:t>08.05.2021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Pr="00EE3C42" w:rsidRDefault="00EE3C42" w:rsidP="008251B0">
            <w:r>
              <w:t>Výška a váha</w:t>
            </w:r>
          </w:p>
        </w:tc>
        <w:tc>
          <w:tcPr>
            <w:tcW w:w="6327" w:type="dxa"/>
            <w:gridSpan w:val="2"/>
          </w:tcPr>
          <w:p w:rsidR="00EE3C42" w:rsidRDefault="002D4ECA">
            <w:r>
              <w:t>65cm, 38kg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Otec</w:t>
            </w:r>
          </w:p>
          <w:p w:rsidR="00C57671" w:rsidRPr="00C57671" w:rsidRDefault="00C57671" w:rsidP="00923A03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otca</w:t>
            </w:r>
            <w:r w:rsidR="000D0C77">
              <w:rPr>
                <w:i/>
              </w:rPr>
              <w:t xml:space="preserve"> 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 xml:space="preserve">á </w:t>
            </w:r>
            <w:r w:rsidRPr="00C57671">
              <w:rPr>
                <w:i/>
              </w:rPr>
              <w:t>stanic</w:t>
            </w:r>
            <w:r w:rsidR="00923A03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380DF2" w:rsidRDefault="002D4ECA" w:rsidP="00E81615">
            <w:proofErr w:type="spellStart"/>
            <w:r>
              <w:t>Ame</w:t>
            </w:r>
            <w:proofErr w:type="spellEnd"/>
            <w:r>
              <w:t xml:space="preserve"> </w:t>
            </w:r>
            <w:proofErr w:type="spellStart"/>
            <w:r>
              <w:t>Magnanime</w:t>
            </w:r>
            <w:proofErr w:type="spellEnd"/>
            <w:r>
              <w:t xml:space="preserve"> </w:t>
            </w:r>
            <w:proofErr w:type="spellStart"/>
            <w:r>
              <w:t>Cyrano</w:t>
            </w:r>
            <w:proofErr w:type="spellEnd"/>
            <w:r>
              <w:t xml:space="preserve"> </w:t>
            </w:r>
            <w:proofErr w:type="spellStart"/>
            <w:r>
              <w:t>Puissant</w:t>
            </w:r>
            <w:proofErr w:type="spellEnd"/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Matka</w:t>
            </w:r>
          </w:p>
          <w:p w:rsidR="00C57671" w:rsidRPr="00C57671" w:rsidRDefault="00C57671" w:rsidP="008251B0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matky</w:t>
            </w:r>
            <w:r w:rsidRPr="00C57671">
              <w:rPr>
                <w:i/>
              </w:rPr>
              <w:t xml:space="preserve"> </w:t>
            </w:r>
            <w:r w:rsidR="000D0C77">
              <w:rPr>
                <w:i/>
              </w:rPr>
              <w:t>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>á</w:t>
            </w:r>
            <w:r w:rsidRPr="00C57671">
              <w:rPr>
                <w:i/>
              </w:rPr>
              <w:t xml:space="preserve"> stanic</w:t>
            </w:r>
            <w:r w:rsidR="008251B0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0237BB" w:rsidRDefault="002D4ECA" w:rsidP="00E81615">
            <w:proofErr w:type="spellStart"/>
            <w:r>
              <w:t>Jewel</w:t>
            </w:r>
            <w:proofErr w:type="spellEnd"/>
            <w:r>
              <w:t xml:space="preserve"> z </w:t>
            </w:r>
            <w:proofErr w:type="spellStart"/>
            <w:r>
              <w:t>Babanovho</w:t>
            </w:r>
            <w:proofErr w:type="spellEnd"/>
            <w:r>
              <w:t xml:space="preserve"> vŕška</w:t>
            </w:r>
          </w:p>
        </w:tc>
      </w:tr>
      <w:tr w:rsidR="007B0CEE" w:rsidTr="00193684">
        <w:tc>
          <w:tcPr>
            <w:tcW w:w="2735" w:type="dxa"/>
            <w:shd w:val="clear" w:color="auto" w:fill="FDE9D1" w:themeFill="accent2" w:themeFillTint="33"/>
          </w:tcPr>
          <w:p w:rsidR="007B0CEE" w:rsidRDefault="007B0CEE">
            <w:r>
              <w:t>Odkaz na rodokmeň psa</w:t>
            </w:r>
          </w:p>
          <w:p w:rsidR="007B0CEE" w:rsidRPr="007B0CEE" w:rsidRDefault="008755A6">
            <w:pPr>
              <w:rPr>
                <w:i/>
              </w:rPr>
            </w:pPr>
            <w:r>
              <w:rPr>
                <w:i/>
              </w:rPr>
              <w:t>D</w:t>
            </w:r>
            <w:r w:rsidR="007B0CEE">
              <w:rPr>
                <w:i/>
              </w:rPr>
              <w:t>oplní klub</w:t>
            </w:r>
          </w:p>
        </w:tc>
        <w:tc>
          <w:tcPr>
            <w:tcW w:w="6327" w:type="dxa"/>
            <w:gridSpan w:val="2"/>
          </w:tcPr>
          <w:p w:rsidR="007B0CEE" w:rsidRDefault="007B0CEE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193684">
            <w:r>
              <w:t>Kontakt na majiteľa</w:t>
            </w:r>
          </w:p>
          <w:p w:rsidR="00193684" w:rsidRPr="00C57671" w:rsidRDefault="00193684" w:rsidP="00193684">
            <w:pPr>
              <w:rPr>
                <w:i/>
              </w:rPr>
            </w:pPr>
            <w:r>
              <w:rPr>
                <w:i/>
              </w:rPr>
              <w:t>uviesť e-mailovú adresu, prípad</w:t>
            </w:r>
            <w:r w:rsidR="00EE3C42">
              <w:rPr>
                <w:i/>
              </w:rPr>
              <w:t>n</w:t>
            </w:r>
            <w:r>
              <w:rPr>
                <w:i/>
              </w:rPr>
              <w:t>e iné údaje</w:t>
            </w:r>
          </w:p>
        </w:tc>
        <w:tc>
          <w:tcPr>
            <w:tcW w:w="6327" w:type="dxa"/>
            <w:gridSpan w:val="2"/>
          </w:tcPr>
          <w:p w:rsidR="000237BB" w:rsidRDefault="00DB533B" w:rsidP="00193684">
            <w:hyperlink r:id="rId8" w:history="1">
              <w:r w:rsidR="00DB7A45" w:rsidRPr="008722ED">
                <w:rPr>
                  <w:rStyle w:val="Hypertextovprepojenie"/>
                </w:rPr>
                <w:t>daniela.malovcova.033@gmail.som</w:t>
              </w:r>
            </w:hyperlink>
          </w:p>
          <w:p w:rsidR="00DB7A45" w:rsidRDefault="00DB7A45" w:rsidP="00193684">
            <w:r w:rsidRPr="00DB7A45">
              <w:t>+421950443301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Webové odkazy</w:t>
            </w:r>
          </w:p>
          <w:p w:rsidR="00EE3C42" w:rsidRPr="00EE3C42" w:rsidRDefault="00EE3C42" w:rsidP="000D0C77">
            <w:pPr>
              <w:rPr>
                <w:i/>
                <w:iCs/>
              </w:rPr>
            </w:pPr>
            <w:r>
              <w:rPr>
                <w:i/>
                <w:iCs/>
              </w:rPr>
              <w:t>Napr. video, osobný web psa, ...</w:t>
            </w:r>
          </w:p>
        </w:tc>
        <w:tc>
          <w:tcPr>
            <w:tcW w:w="6327" w:type="dxa"/>
            <w:gridSpan w:val="2"/>
          </w:tcPr>
          <w:p w:rsidR="00193684" w:rsidRDefault="00DB533B" w:rsidP="00193684">
            <w:hyperlink r:id="rId9" w:history="1">
              <w:r w:rsidR="00924313" w:rsidRPr="008722ED">
                <w:rPr>
                  <w:rStyle w:val="Hypertextovprepojenie"/>
                </w:rPr>
                <w:t>https://www.facebook.com/profile.php?id=100066497768908</w:t>
              </w:r>
            </w:hyperlink>
          </w:p>
          <w:p w:rsidR="00924313" w:rsidRDefault="00924313" w:rsidP="00193684"/>
          <w:p w:rsidR="00924313" w:rsidRDefault="00DB533B" w:rsidP="00193684">
            <w:hyperlink r:id="rId10" w:history="1">
              <w:r w:rsidR="00924313" w:rsidRPr="008722ED">
                <w:rPr>
                  <w:rStyle w:val="Hypertextovprepojenie"/>
                </w:rPr>
                <w:t>https://sk.working-dog.com/dogs-details/7318479/Aubary-z-farmy-Dar-Slovakia</w:t>
              </w:r>
            </w:hyperlink>
          </w:p>
          <w:p w:rsidR="00924313" w:rsidRDefault="00924313" w:rsidP="00193684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Zdravotné výsledky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B9014D">
        <w:tc>
          <w:tcPr>
            <w:tcW w:w="2735" w:type="dxa"/>
          </w:tcPr>
          <w:p w:rsidR="00193684" w:rsidRDefault="00193684" w:rsidP="000D0C77">
            <w:pPr>
              <w:pStyle w:val="Odsekzoznamu"/>
              <w:numPr>
                <w:ilvl w:val="0"/>
                <w:numId w:val="1"/>
              </w:numPr>
            </w:pPr>
            <w:r>
              <w:t xml:space="preserve">Stupeň </w:t>
            </w:r>
            <w:r w:rsidR="000D0C77">
              <w:t>DBK</w:t>
            </w:r>
          </w:p>
        </w:tc>
        <w:tc>
          <w:tcPr>
            <w:tcW w:w="6327" w:type="dxa"/>
            <w:gridSpan w:val="2"/>
          </w:tcPr>
          <w:p w:rsidR="00193684" w:rsidRDefault="002D4ECA" w:rsidP="00193684">
            <w:r>
              <w:t>A/A</w:t>
            </w:r>
          </w:p>
        </w:tc>
      </w:tr>
      <w:tr w:rsidR="00193684" w:rsidTr="00733DB1">
        <w:tc>
          <w:tcPr>
            <w:tcW w:w="2735" w:type="dxa"/>
          </w:tcPr>
          <w:p w:rsidR="00193684" w:rsidRDefault="000D0C77" w:rsidP="000D0C77">
            <w:pPr>
              <w:pStyle w:val="Odsekzoznamu"/>
              <w:numPr>
                <w:ilvl w:val="0"/>
                <w:numId w:val="1"/>
              </w:numPr>
            </w:pPr>
            <w:r>
              <w:t>Stupeň DLK</w:t>
            </w:r>
          </w:p>
        </w:tc>
        <w:tc>
          <w:tcPr>
            <w:tcW w:w="6327" w:type="dxa"/>
            <w:gridSpan w:val="2"/>
          </w:tcPr>
          <w:p w:rsidR="00193684" w:rsidRDefault="002D4ECA" w:rsidP="00193684">
            <w:r>
              <w:t>0/0</w:t>
            </w:r>
          </w:p>
        </w:tc>
      </w:tr>
      <w:tr w:rsidR="00193684" w:rsidTr="00C87BAC">
        <w:tc>
          <w:tcPr>
            <w:tcW w:w="2735" w:type="dxa"/>
          </w:tcPr>
          <w:p w:rsidR="00193684" w:rsidRDefault="00193684" w:rsidP="00193684">
            <w:pPr>
              <w:pStyle w:val="Odsekzoznamu"/>
              <w:numPr>
                <w:ilvl w:val="0"/>
                <w:numId w:val="1"/>
              </w:numPr>
            </w:pPr>
            <w:r>
              <w:t>Iné (uveďte aké; napr. absolvované RTG chrbtice)</w:t>
            </w:r>
          </w:p>
        </w:tc>
        <w:tc>
          <w:tcPr>
            <w:tcW w:w="6327" w:type="dxa"/>
            <w:gridSpan w:val="2"/>
          </w:tcPr>
          <w:p w:rsidR="002D4ECA" w:rsidRDefault="002D4ECA" w:rsidP="002D4ECA">
            <w:r>
              <w:t xml:space="preserve">LTV </w:t>
            </w:r>
            <w:proofErr w:type="spellStart"/>
            <w:r>
              <w:t>negat</w:t>
            </w:r>
            <w:proofErr w:type="spellEnd"/>
          </w:p>
          <w:p w:rsidR="002D4ECA" w:rsidRDefault="002D4ECA" w:rsidP="002D4ECA">
            <w:r>
              <w:t xml:space="preserve">OCD </w:t>
            </w:r>
            <w:proofErr w:type="spellStart"/>
            <w:r>
              <w:t>negat</w:t>
            </w:r>
            <w:proofErr w:type="spellEnd"/>
          </w:p>
          <w:p w:rsidR="002D4ECA" w:rsidRDefault="002D4ECA" w:rsidP="002D4ECA">
            <w:proofErr w:type="spellStart"/>
            <w:r>
              <w:t>Spondyloza</w:t>
            </w:r>
            <w:proofErr w:type="spellEnd"/>
            <w:r>
              <w:t xml:space="preserve"> </w:t>
            </w:r>
            <w:proofErr w:type="spellStart"/>
            <w:r>
              <w:t>negat</w:t>
            </w:r>
            <w:proofErr w:type="spellEnd"/>
          </w:p>
          <w:p w:rsidR="002D4ECA" w:rsidRDefault="002D4ECA" w:rsidP="002D4ECA">
            <w:r>
              <w:t>Srdce/oči – čisté, bez vrodených vád</w:t>
            </w:r>
          </w:p>
          <w:p w:rsidR="002D4ECA" w:rsidRDefault="002D4ECA" w:rsidP="002D4ECA">
            <w:r>
              <w:t>DM N/N</w:t>
            </w:r>
          </w:p>
          <w:p w:rsidR="00193684" w:rsidRDefault="002D4ECA" w:rsidP="002D4ECA">
            <w:r>
              <w:t>DF N/N</w:t>
            </w:r>
          </w:p>
          <w:p w:rsidR="002D4ECA" w:rsidRDefault="002D4ECA" w:rsidP="002D4ECA">
            <w:r>
              <w:t>S-</w:t>
            </w:r>
            <w:proofErr w:type="spellStart"/>
            <w:r>
              <w:t>lokus</w:t>
            </w:r>
            <w:proofErr w:type="spellEnd"/>
            <w:r>
              <w:t xml:space="preserve"> N/N</w:t>
            </w:r>
          </w:p>
          <w:p w:rsidR="002D4ECA" w:rsidRDefault="002D4ECA" w:rsidP="002D4ECA">
            <w:r>
              <w:t>M-</w:t>
            </w:r>
            <w:proofErr w:type="spellStart"/>
            <w:r>
              <w:t>lokus</w:t>
            </w:r>
            <w:proofErr w:type="spellEnd"/>
            <w:r>
              <w:t xml:space="preserve"> m/m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380DF2" w:rsidP="00EE3C42">
            <w:r>
              <w:t>Šampionáty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Napr. junior</w:t>
            </w:r>
            <w:r w:rsidR="00380DF2">
              <w:rPr>
                <w:i/>
              </w:rPr>
              <w:t xml:space="preserve"> </w:t>
            </w:r>
            <w:r>
              <w:rPr>
                <w:i/>
              </w:rPr>
              <w:t>šampión a ďalšie</w:t>
            </w:r>
          </w:p>
        </w:tc>
        <w:tc>
          <w:tcPr>
            <w:tcW w:w="6327" w:type="dxa"/>
            <w:gridSpan w:val="2"/>
          </w:tcPr>
          <w:p w:rsidR="00193684" w:rsidRDefault="002D4ECA" w:rsidP="00E81615">
            <w:pPr>
              <w:jc w:val="both"/>
            </w:pPr>
            <w:r>
              <w:t>C.I.E.,</w:t>
            </w:r>
            <w:r w:rsidR="007413FD">
              <w:t xml:space="preserve"> EURÓPSKY VÍŤAZ 2024,</w:t>
            </w:r>
            <w:r>
              <w:t xml:space="preserve"> Slovenský šampión mladých,  Maďarský junior šampión, Český junior šampión, Slovenský šampión krásy, Maďarský výstavný šampión, Český šampión, Šampión ČMKÚ, Slovenský grand šampión</w:t>
            </w:r>
            <w:r w:rsidR="007413FD">
              <w:t xml:space="preserve">, Klubový šampión, Český grand šampión, Slovinský výstavný šampión, 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Výstavné výsledky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Nepovinné – možnosť uviesť detailnejšie informácie o výsledkoch výstav vo </w:t>
            </w:r>
            <w:r>
              <w:rPr>
                <w:i/>
              </w:rPr>
              <w:lastRenderedPageBreak/>
              <w:t>forme rok konania výstavy, typ výstavy, výsledok</w:t>
            </w:r>
          </w:p>
        </w:tc>
        <w:tc>
          <w:tcPr>
            <w:tcW w:w="6327" w:type="dxa"/>
            <w:gridSpan w:val="2"/>
          </w:tcPr>
          <w:p w:rsidR="00B17180" w:rsidRDefault="002D4ECA" w:rsidP="002D4ECA">
            <w:pPr>
              <w:jc w:val="both"/>
            </w:pPr>
            <w:r>
              <w:lastRenderedPageBreak/>
              <w:t xml:space="preserve">Slovak Junior </w:t>
            </w:r>
            <w:proofErr w:type="spellStart"/>
            <w:r>
              <w:t>Trophy</w:t>
            </w:r>
            <w:proofErr w:type="spellEnd"/>
            <w:r>
              <w:t xml:space="preserve"> </w:t>
            </w:r>
            <w:proofErr w:type="spellStart"/>
            <w:r>
              <w:t>Winner</w:t>
            </w:r>
            <w:proofErr w:type="spellEnd"/>
            <w:r w:rsidRPr="002D4ECA">
              <w:t xml:space="preserve">, </w:t>
            </w:r>
            <w:r>
              <w:t>Jubilejný národný víťaz,</w:t>
            </w:r>
            <w:r w:rsidRPr="002D4ECA">
              <w:t xml:space="preserve"> Gra</w:t>
            </w:r>
            <w:r>
              <w:t xml:space="preserve">nd </w:t>
            </w:r>
            <w:proofErr w:type="spellStart"/>
            <w:r>
              <w:t>Prix</w:t>
            </w:r>
            <w:proofErr w:type="spellEnd"/>
            <w:r>
              <w:t xml:space="preserve"> </w:t>
            </w:r>
            <w:proofErr w:type="spellStart"/>
            <w:r>
              <w:t>Hungary</w:t>
            </w:r>
            <w:proofErr w:type="spellEnd"/>
            <w:r>
              <w:t xml:space="preserve"> </w:t>
            </w:r>
            <w:proofErr w:type="spellStart"/>
            <w:r>
              <w:t>Winner</w:t>
            </w:r>
            <w:proofErr w:type="spellEnd"/>
            <w:r>
              <w:t>,</w:t>
            </w:r>
            <w:r w:rsidRPr="002D4ECA">
              <w:t xml:space="preserve"> </w:t>
            </w:r>
            <w:r>
              <w:t>Víťaz Slovenska</w:t>
            </w:r>
            <w:r w:rsidRPr="002D4ECA">
              <w:t xml:space="preserve">, </w:t>
            </w:r>
            <w:proofErr w:type="spellStart"/>
            <w:r w:rsidRPr="002D4ECA">
              <w:t>Victory</w:t>
            </w:r>
            <w:proofErr w:type="spellEnd"/>
            <w:r w:rsidRPr="002D4ECA">
              <w:t xml:space="preserve"> </w:t>
            </w:r>
            <w:proofErr w:type="spellStart"/>
            <w:r w:rsidRPr="002D4ECA">
              <w:t>Winner</w:t>
            </w:r>
            <w:proofErr w:type="spellEnd"/>
            <w:r w:rsidRPr="002D4ECA">
              <w:t xml:space="preserve">, </w:t>
            </w:r>
            <w:r w:rsidR="00E57DB6" w:rsidRPr="00E57DB6">
              <w:t>Víťaz triedy mladých</w:t>
            </w:r>
            <w:r w:rsidR="00E57DB6">
              <w:t xml:space="preserve">, </w:t>
            </w:r>
            <w:r>
              <w:t xml:space="preserve">Oblastný víťaz, </w:t>
            </w:r>
            <w:r w:rsidR="007A33FE">
              <w:t xml:space="preserve">TOP suka exteriér 2022 – 1. miesto, </w:t>
            </w:r>
            <w:r w:rsidRPr="002D4ECA">
              <w:t>NITRADOG</w:t>
            </w:r>
            <w:r>
              <w:t xml:space="preserve"> </w:t>
            </w:r>
            <w:proofErr w:type="spellStart"/>
            <w:r>
              <w:t>Winner</w:t>
            </w:r>
            <w:proofErr w:type="spellEnd"/>
            <w:r>
              <w:t xml:space="preserve">, NITRADOG Super </w:t>
            </w:r>
            <w:proofErr w:type="spellStart"/>
            <w:r>
              <w:t>Winner</w:t>
            </w:r>
            <w:proofErr w:type="spellEnd"/>
            <w:r w:rsidR="007413FD">
              <w:t xml:space="preserve">, Najlepšia suka </w:t>
            </w:r>
            <w:r w:rsidR="007413FD">
              <w:lastRenderedPageBreak/>
              <w:t xml:space="preserve">klubovej výstavy, Víťaz klubovej výstavy, 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Skúšky z</w:t>
            </w:r>
            <w:r>
              <w:t> </w:t>
            </w:r>
            <w:r w:rsidRPr="00193684">
              <w:t>výkonu</w:t>
            </w:r>
            <w:r>
              <w:t>/športové výsledky</w:t>
            </w:r>
          </w:p>
        </w:tc>
        <w:tc>
          <w:tcPr>
            <w:tcW w:w="6327" w:type="dxa"/>
            <w:gridSpan w:val="2"/>
          </w:tcPr>
          <w:p w:rsidR="00EE3C42" w:rsidRDefault="007413FD" w:rsidP="00EE3C42">
            <w:r w:rsidRPr="007413FD">
              <w:t>NHAT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Účasť na pretekoch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>uviesť miesta, dátum konania pretekov a dosiahnuté výsledky (body a/alebo umiestnenie)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Krytie</w:t>
            </w:r>
            <w:r>
              <w:t>/Vrhy</w:t>
            </w:r>
          </w:p>
        </w:tc>
        <w:tc>
          <w:tcPr>
            <w:tcW w:w="6327" w:type="dxa"/>
            <w:gridSpan w:val="2"/>
          </w:tcPr>
          <w:p w:rsidR="00E81615" w:rsidRDefault="007413FD" w:rsidP="00E81615">
            <w:r>
              <w:t>E, H – z farmy Dar - Slovakia</w:t>
            </w:r>
            <w:bookmarkStart w:id="0" w:name="_GoBack"/>
            <w:bookmarkEnd w:id="0"/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Potomstvo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mená potomkov </w:t>
            </w:r>
          </w:p>
        </w:tc>
        <w:tc>
          <w:tcPr>
            <w:tcW w:w="6327" w:type="dxa"/>
            <w:gridSpan w:val="2"/>
          </w:tcPr>
          <w:p w:rsidR="00380DF2" w:rsidRDefault="00380DF2" w:rsidP="00E81615">
            <w:pPr>
              <w:jc w:val="both"/>
            </w:pP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Bonitácia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uvedenie bonitačného kódu, miesta </w:t>
            </w:r>
            <w:r w:rsidR="00E81615">
              <w:rPr>
                <w:i/>
              </w:rPr>
              <w:t>a dátumu absolvovania bonitácie</w:t>
            </w:r>
          </w:p>
        </w:tc>
        <w:tc>
          <w:tcPr>
            <w:tcW w:w="6327" w:type="dxa"/>
            <w:gridSpan w:val="2"/>
          </w:tcPr>
          <w:p w:rsidR="00EE3C42" w:rsidRDefault="007A33FE" w:rsidP="00EE3C42">
            <w:r>
              <w:t>3D/5C/5/II./B</w:t>
            </w:r>
          </w:p>
          <w:p w:rsidR="007A33FE" w:rsidRDefault="007A33FE" w:rsidP="00EE3C42">
            <w:r>
              <w:t>17.11.2023</w:t>
            </w:r>
          </w:p>
          <w:p w:rsidR="007A33FE" w:rsidRDefault="007A33FE" w:rsidP="00EE3C42">
            <w:r>
              <w:t>Slatinské Lazy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81615" w:rsidRDefault="00E81615" w:rsidP="00EE3C42">
            <w:r>
              <w:t xml:space="preserve">Iné </w:t>
            </w:r>
          </w:p>
          <w:p w:rsidR="00EE3C42" w:rsidRDefault="00EE3C42" w:rsidP="00EE3C42">
            <w:r w:rsidRPr="00E81615">
              <w:rPr>
                <w:i/>
              </w:rPr>
              <w:t>napr. výsledky absolvovaného TAN testu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</w:tbl>
    <w:p w:rsidR="00BC121B" w:rsidRDefault="00BC121B"/>
    <w:sectPr w:rsidR="00BC12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33B" w:rsidRDefault="00DB533B" w:rsidP="008251B0">
      <w:pPr>
        <w:spacing w:after="0" w:line="240" w:lineRule="auto"/>
      </w:pPr>
      <w:r>
        <w:separator/>
      </w:r>
    </w:p>
  </w:endnote>
  <w:endnote w:type="continuationSeparator" w:id="0">
    <w:p w:rsidR="00DB533B" w:rsidRDefault="00DB533B" w:rsidP="008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33B" w:rsidRDefault="00DB533B" w:rsidP="008251B0">
      <w:pPr>
        <w:spacing w:after="0" w:line="240" w:lineRule="auto"/>
      </w:pPr>
      <w:r>
        <w:separator/>
      </w:r>
    </w:p>
  </w:footnote>
  <w:footnote w:type="continuationSeparator" w:id="0">
    <w:p w:rsidR="00DB533B" w:rsidRDefault="00DB533B" w:rsidP="008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DB533B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3" o:spid="_x0000_s2050" type="#_x0000_t136" style="position:absolute;margin-left:0;margin-top:0;width:562.8pt;height: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DB533B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4" o:spid="_x0000_s2051" type="#_x0000_t136" style="position:absolute;margin-left:0;margin-top:0;width:562.8pt;height: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DB533B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2" o:spid="_x0000_s2049" type="#_x0000_t136" style="position:absolute;margin-left:0;margin-top:0;width:562.8pt;height: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6B2E"/>
    <w:multiLevelType w:val="hybridMultilevel"/>
    <w:tmpl w:val="C72A3168"/>
    <w:lvl w:ilvl="0" w:tplc="9550BD9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BC66B41"/>
    <w:multiLevelType w:val="hybridMultilevel"/>
    <w:tmpl w:val="3F806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6D62"/>
    <w:multiLevelType w:val="hybridMultilevel"/>
    <w:tmpl w:val="72884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71"/>
    <w:rsid w:val="000237BB"/>
    <w:rsid w:val="00091274"/>
    <w:rsid w:val="000A561E"/>
    <w:rsid w:val="000B46A8"/>
    <w:rsid w:val="000D0C77"/>
    <w:rsid w:val="00103B01"/>
    <w:rsid w:val="00193684"/>
    <w:rsid w:val="001945E7"/>
    <w:rsid w:val="00260F12"/>
    <w:rsid w:val="002D4ECA"/>
    <w:rsid w:val="00380DF2"/>
    <w:rsid w:val="003F6943"/>
    <w:rsid w:val="00724697"/>
    <w:rsid w:val="007413FD"/>
    <w:rsid w:val="007944DC"/>
    <w:rsid w:val="007A33FE"/>
    <w:rsid w:val="007B0CEE"/>
    <w:rsid w:val="007E430F"/>
    <w:rsid w:val="008251B0"/>
    <w:rsid w:val="00873602"/>
    <w:rsid w:val="008755A6"/>
    <w:rsid w:val="00876B2F"/>
    <w:rsid w:val="00923A03"/>
    <w:rsid w:val="00924313"/>
    <w:rsid w:val="009328C0"/>
    <w:rsid w:val="00A975E4"/>
    <w:rsid w:val="00B17180"/>
    <w:rsid w:val="00BC121B"/>
    <w:rsid w:val="00C57671"/>
    <w:rsid w:val="00CB6579"/>
    <w:rsid w:val="00DB2693"/>
    <w:rsid w:val="00DB533B"/>
    <w:rsid w:val="00DB7A45"/>
    <w:rsid w:val="00E05C55"/>
    <w:rsid w:val="00E57DB6"/>
    <w:rsid w:val="00E81615"/>
    <w:rsid w:val="00EB7269"/>
    <w:rsid w:val="00EE3C42"/>
    <w:rsid w:val="00EF00E5"/>
    <w:rsid w:val="00F2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D412A3"/>
  <w15:docId w15:val="{F837C4E2-14EE-4D98-8CF6-A38E008A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  <w:style w:type="character" w:styleId="Hypertextovprepojenie">
    <w:name w:val="Hyperlink"/>
    <w:basedOn w:val="Predvolenpsmoodseku"/>
    <w:uiPriority w:val="99"/>
    <w:unhideWhenUsed/>
    <w:rsid w:val="00DB7A45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malovcova.033@gmail.s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k.working-dog.com/dogs-details/7318479/Aubary-z-farmy-Dar-Slovak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6649776890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Žl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Jeziskova</dc:creator>
  <cp:lastModifiedBy>NTB</cp:lastModifiedBy>
  <cp:revision>5</cp:revision>
  <cp:lastPrinted>2020-05-12T18:48:00Z</cp:lastPrinted>
  <dcterms:created xsi:type="dcterms:W3CDTF">2020-09-13T15:23:00Z</dcterms:created>
  <dcterms:modified xsi:type="dcterms:W3CDTF">2026-02-03T11:41:00Z</dcterms:modified>
</cp:coreProperties>
</file>